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9A" w:rsidRPr="00823D9A" w:rsidRDefault="00823D9A" w:rsidP="00823D9A">
      <w:pPr>
        <w:pStyle w:val="a7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Отчёт председателя первичной профсоюзной организации </w:t>
      </w:r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 xml:space="preserve">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«Детский сад «Чайка»</w:t>
      </w:r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proofErr w:type="gramStart"/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г</w:t>
      </w:r>
      <w:proofErr w:type="gramEnd"/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. Аркадака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, Саратовской области</w:t>
      </w:r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</w:p>
    <w:p w:rsidR="00823D9A" w:rsidRPr="00823D9A" w:rsidRDefault="00823D9A" w:rsidP="00823D9A">
      <w:pPr>
        <w:pStyle w:val="a7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proofErr w:type="spellStart"/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Невучевой</w:t>
      </w:r>
      <w:proofErr w:type="spellEnd"/>
      <w:r w:rsidRPr="00823D9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Н.П. о проделанной работе за 2016 год.</w:t>
      </w:r>
    </w:p>
    <w:p w:rsidR="00823D9A" w:rsidRDefault="00823D9A" w:rsidP="00823D9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23D9A" w:rsidRPr="00823D9A" w:rsidRDefault="00823D9A" w:rsidP="0082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D9A">
        <w:rPr>
          <w:rStyle w:val="a4"/>
          <w:rFonts w:ascii="Times New Roman" w:hAnsi="Times New Roman" w:cs="Times New Roman"/>
          <w:b w:val="0"/>
          <w:sz w:val="28"/>
          <w:szCs w:val="28"/>
        </w:rPr>
        <w:t>Первичная профсоюзная организация является структурным звеном – организации профсоюзов работников народного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D9A">
        <w:rPr>
          <w:rStyle w:val="a4"/>
          <w:rFonts w:ascii="Times New Roman" w:hAnsi="Times New Roman" w:cs="Times New Roman"/>
          <w:b w:val="0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823D9A" w:rsidRPr="00823D9A" w:rsidRDefault="00823D9A" w:rsidP="0082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9A">
        <w:rPr>
          <w:rStyle w:val="a4"/>
          <w:rFonts w:ascii="Times New Roman" w:hAnsi="Times New Roman" w:cs="Times New Roman"/>
          <w:b w:val="0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823D9A" w:rsidRPr="00B149A7" w:rsidRDefault="00823D9A" w:rsidP="0082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По данным на 30.12.2016 г. в ДОУ работает 32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A7">
        <w:rPr>
          <w:rFonts w:ascii="Times New Roman" w:hAnsi="Times New Roman" w:cs="Times New Roman"/>
          <w:sz w:val="28"/>
          <w:szCs w:val="28"/>
        </w:rPr>
        <w:t>На учете в профсоюзной организации ДОУ на сегодняшний день состоит 32 человека. Общий процент охвата профсоюзным членством составляет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A7"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B149A7">
        <w:rPr>
          <w:rFonts w:ascii="Times New Roman" w:hAnsi="Times New Roman" w:cs="Times New Roman"/>
          <w:sz w:val="28"/>
          <w:szCs w:val="28"/>
        </w:rPr>
        <w:t xml:space="preserve">. Вся работа  профсоюзного комитета проводится в тесном сотрудничестве с администрацией ДОУ так, как </w:t>
      </w:r>
      <w:proofErr w:type="spellStart"/>
      <w:r w:rsidRPr="00B149A7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B149A7">
        <w:rPr>
          <w:rFonts w:ascii="Times New Roman" w:hAnsi="Times New Roman" w:cs="Times New Roman"/>
          <w:sz w:val="28"/>
          <w:szCs w:val="28"/>
        </w:rPr>
        <w:t xml:space="preserve">  и взаимовыручка определяет стиль взаимоотношений между руководителем и профсоюзным комитетом.</w:t>
      </w:r>
    </w:p>
    <w:p w:rsidR="002A56B2" w:rsidRDefault="00823D9A" w:rsidP="0082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За отчетный период на заседаниях профкома  обсуждались вопросы, охватывающие все направления профсоюзной деятельности (</w:t>
      </w:r>
      <w:proofErr w:type="gramStart"/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контроль за</w:t>
      </w:r>
      <w:proofErr w:type="gramEnd"/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в, их детей, культурно-массовая </w:t>
      </w: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работа и т.д.).</w:t>
      </w: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течение года председатель профкома участвовал в работе комиссии по охране труда, в заседаниях комиссии по распределению стимулирующих выплат, премировании сотрудников.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Профсоюзным комитетом </w:t>
      </w:r>
      <w:r w:rsidRPr="00B149A7">
        <w:rPr>
          <w:rFonts w:ascii="Times New Roman" w:hAnsi="Times New Roman" w:cs="Times New Roman"/>
          <w:sz w:val="28"/>
          <w:szCs w:val="28"/>
        </w:rPr>
        <w:t xml:space="preserve"> проверены трудовые книжки на своевременность и правильность оформления записей в них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B149A7">
        <w:rPr>
          <w:rFonts w:ascii="Times New Roman" w:hAnsi="Times New Roman" w:cs="Times New Roman"/>
          <w:sz w:val="28"/>
          <w:szCs w:val="28"/>
        </w:rPr>
        <w:t xml:space="preserve">рафик предоставления ежегодных </w:t>
      </w:r>
      <w:r>
        <w:rPr>
          <w:rFonts w:ascii="Times New Roman" w:hAnsi="Times New Roman" w:cs="Times New Roman"/>
          <w:sz w:val="28"/>
          <w:szCs w:val="28"/>
        </w:rPr>
        <w:t>оплачиваемых отпусков составлял</w:t>
      </w:r>
      <w:r w:rsidRPr="00B149A7">
        <w:rPr>
          <w:rFonts w:ascii="Times New Roman" w:hAnsi="Times New Roman" w:cs="Times New Roman"/>
          <w:sz w:val="28"/>
          <w:szCs w:val="28"/>
        </w:rPr>
        <w:t>ся работодателем с учетом мнения профсоюзного комитета.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49A7">
        <w:rPr>
          <w:rFonts w:ascii="Times New Roman" w:hAnsi="Times New Roman" w:cs="Times New Roman"/>
          <w:sz w:val="28"/>
          <w:szCs w:val="28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 и заведующий ДОУ, </w:t>
      </w:r>
      <w:r>
        <w:rPr>
          <w:rFonts w:ascii="Times New Roman" w:hAnsi="Times New Roman" w:cs="Times New Roman"/>
          <w:sz w:val="28"/>
          <w:szCs w:val="28"/>
        </w:rPr>
        <w:t xml:space="preserve">был оговорён и составлен план мероприятий по </w:t>
      </w:r>
      <w:r w:rsidRPr="00B149A7">
        <w:rPr>
          <w:rFonts w:ascii="Times New Roman" w:hAnsi="Times New Roman" w:cs="Times New Roman"/>
          <w:sz w:val="28"/>
          <w:szCs w:val="28"/>
        </w:rPr>
        <w:t xml:space="preserve">охране </w:t>
      </w:r>
      <w:r w:rsidRPr="00B149A7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руда на 2017г, а также проверено выполнение плана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отчётный 2016г. </w:t>
      </w:r>
    </w:p>
    <w:p w:rsidR="00823D9A" w:rsidRPr="00823D9A" w:rsidRDefault="00823D9A" w:rsidP="00823D9A">
      <w:pPr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ельства и бухгалтерского учёта. </w:t>
      </w: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Распределение средств по статьям расходов разрабатывалось профсоюзным комитетом и утверждалось решением общего собрания членов профсоюза МБДОУ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«Детский сад «Чайка»</w:t>
      </w:r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proofErr w:type="gramEnd"/>
      <w:r w:rsidRPr="00823D9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Аркадака.</w:t>
      </w:r>
    </w:p>
    <w:p w:rsidR="00823D9A" w:rsidRPr="00B149A7" w:rsidRDefault="00823D9A" w:rsidP="0082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Традиционными стали поздравления с днем рождения и юбилеями. Для этого оформлен стенд в профсоюзном уголке и проводятся торжественные поздравления.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A7">
        <w:rPr>
          <w:rFonts w:ascii="Times New Roman" w:hAnsi="Times New Roman" w:cs="Times New Roman"/>
          <w:sz w:val="28"/>
          <w:szCs w:val="28"/>
        </w:rPr>
        <w:t>Администрация и профсоюзный комитет уделяют серьезное внимание культурно-массовой работе: празднования Дня дошкольного работника, праздничные «огоньки», профсоюзная ёлка для детей сотрудников ДОУ с вручением новогодних подарков, чествование юбиляров.</w:t>
      </w:r>
    </w:p>
    <w:p w:rsidR="00823D9A" w:rsidRPr="00B149A7" w:rsidRDefault="00823D9A" w:rsidP="0082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 как:</w:t>
      </w:r>
    </w:p>
    <w:p w:rsidR="00823D9A" w:rsidRPr="00B149A7" w:rsidRDefault="00823D9A" w:rsidP="0082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823D9A" w:rsidRPr="00B149A7" w:rsidRDefault="00823D9A" w:rsidP="0082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взаимовыручки, взаимопомощи в коллективе.</w:t>
      </w:r>
    </w:p>
    <w:p w:rsidR="00823D9A" w:rsidRPr="00B149A7" w:rsidRDefault="00823D9A" w:rsidP="0082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D9A" w:rsidRPr="00B149A7" w:rsidRDefault="00823D9A" w:rsidP="00823D9A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149A7">
        <w:rPr>
          <w:rStyle w:val="a5"/>
          <w:rFonts w:ascii="Times New Roman" w:hAnsi="Times New Roman" w:cs="Times New Roman"/>
          <w:sz w:val="28"/>
          <w:szCs w:val="28"/>
        </w:rPr>
        <w:br/>
        <w:t xml:space="preserve">              </w:t>
      </w:r>
    </w:p>
    <w:p w:rsidR="00823D9A" w:rsidRPr="00B149A7" w:rsidRDefault="00823D9A" w:rsidP="0082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48B" w:rsidRPr="00823D9A" w:rsidRDefault="000E448B" w:rsidP="00823D9A"/>
    <w:sectPr w:rsidR="000E448B" w:rsidRPr="00823D9A" w:rsidSect="0054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1942"/>
    <w:multiLevelType w:val="multilevel"/>
    <w:tmpl w:val="3E60391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86"/>
    <w:rsid w:val="000E448B"/>
    <w:rsid w:val="002A56B2"/>
    <w:rsid w:val="00823D9A"/>
    <w:rsid w:val="00E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D86"/>
    <w:rPr>
      <w:b/>
      <w:bCs/>
    </w:rPr>
  </w:style>
  <w:style w:type="character" w:styleId="a5">
    <w:name w:val="Subtle Emphasis"/>
    <w:basedOn w:val="a0"/>
    <w:uiPriority w:val="19"/>
    <w:qFormat/>
    <w:rsid w:val="00823D9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823D9A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823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2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2</cp:revision>
  <dcterms:created xsi:type="dcterms:W3CDTF">2017-06-05T09:54:00Z</dcterms:created>
  <dcterms:modified xsi:type="dcterms:W3CDTF">2017-06-05T10:17:00Z</dcterms:modified>
</cp:coreProperties>
</file>